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04" w:rsidRDefault="003F1304" w:rsidP="003F130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</w:p>
    <w:p w:rsidR="003F1304" w:rsidRPr="00BD2D48" w:rsidRDefault="003F1304" w:rsidP="003F130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Муниципальное казенное дошкольное образовательное учреждение</w:t>
      </w:r>
    </w:p>
    <w:p w:rsidR="003F1304" w:rsidRPr="00BD2D48" w:rsidRDefault="003F1304" w:rsidP="003F130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«Кочубейский детский сад «Чебурашка» мр «тарумовский район» РД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3F1304" w:rsidRPr="00BD2D48" w:rsidTr="004B45BF">
        <w:trPr>
          <w:trHeight w:val="213"/>
        </w:trPr>
        <w:tc>
          <w:tcPr>
            <w:tcW w:w="10397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1304" w:rsidRPr="00BD2D48" w:rsidRDefault="003F1304" w:rsidP="004B45BF">
            <w:pPr>
              <w:suppressAutoHyphens/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BD2D48">
              <w:rPr>
                <w:rFonts w:ascii="Times New Roman" w:eastAsia="Calibri" w:hAnsi="Times New Roman" w:cs="Times New Roman"/>
                <w:b/>
                <w:caps/>
              </w:rPr>
              <w:t>368880,  РД,  Тарумовский район, с.кочубей, ул. Комарова, 19</w:t>
            </w:r>
          </w:p>
        </w:tc>
      </w:tr>
    </w:tbl>
    <w:p w:rsidR="003F1304" w:rsidRDefault="003F1304" w:rsidP="003F1304">
      <w:pPr>
        <w:ind w:left="-709"/>
      </w:pPr>
    </w:p>
    <w:p w:rsidR="003F1304" w:rsidRDefault="003F1304" w:rsidP="003F1304">
      <w:pPr>
        <w:ind w:left="-709"/>
        <w:rPr>
          <w:b/>
        </w:rPr>
      </w:pPr>
      <w:r w:rsidRPr="00245CC3">
        <w:rPr>
          <w:b/>
        </w:rPr>
        <w:t xml:space="preserve">                                                                      Дистанционное обучение</w:t>
      </w:r>
    </w:p>
    <w:p w:rsidR="003F1304" w:rsidRDefault="003F1304" w:rsidP="003F1304">
      <w:pPr>
        <w:ind w:left="-709"/>
        <w:rPr>
          <w:b/>
        </w:rPr>
      </w:pPr>
      <w:r>
        <w:rPr>
          <w:b/>
        </w:rPr>
        <w:t xml:space="preserve">                                                                        Средняя группа</w:t>
      </w:r>
    </w:p>
    <w:p w:rsidR="003F1304" w:rsidRDefault="003F1304" w:rsidP="003F1304">
      <w:pPr>
        <w:ind w:left="-709"/>
        <w:rPr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  На </w:t>
      </w:r>
      <w:proofErr w:type="gramStart"/>
      <w:r>
        <w:rPr>
          <w:b/>
        </w:rPr>
        <w:t>период :с</w:t>
      </w:r>
      <w:proofErr w:type="gramEnd"/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6-8  </w:t>
      </w:r>
      <w:r>
        <w:rPr>
          <w:b/>
        </w:rPr>
        <w:t>мая 2020г.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858"/>
        <w:gridCol w:w="1926"/>
        <w:gridCol w:w="1649"/>
        <w:gridCol w:w="2529"/>
        <w:gridCol w:w="3092"/>
      </w:tblGrid>
      <w:tr w:rsidR="00902FE2" w:rsidTr="003F1304">
        <w:trPr>
          <w:cantSplit/>
          <w:trHeight w:val="1134"/>
        </w:trPr>
        <w:tc>
          <w:tcPr>
            <w:tcW w:w="876" w:type="dxa"/>
            <w:textDirection w:val="btLr"/>
          </w:tcPr>
          <w:p w:rsidR="003F1304" w:rsidRDefault="003F1304" w:rsidP="004B45BF">
            <w:pPr>
              <w:ind w:left="113" w:right="113"/>
              <w:rPr>
                <w:b/>
              </w:rPr>
            </w:pPr>
          </w:p>
          <w:p w:rsidR="003F1304" w:rsidRPr="003B11A3" w:rsidRDefault="003F1304" w:rsidP="004B45BF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  <w:r w:rsidRPr="003B11A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813" w:type="dxa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Региональный компонент</w:t>
            </w:r>
          </w:p>
        </w:tc>
        <w:tc>
          <w:tcPr>
            <w:tcW w:w="1849" w:type="dxa"/>
          </w:tcPr>
          <w:p w:rsidR="003F1304" w:rsidRPr="005A559B" w:rsidRDefault="003F1304" w:rsidP="004B45BF">
            <w:r w:rsidRPr="005A559B">
              <w:t>Формирование</w:t>
            </w:r>
          </w:p>
          <w:p w:rsidR="003F1304" w:rsidRPr="005A559B" w:rsidRDefault="003F1304" w:rsidP="004B45BF">
            <w:r w:rsidRPr="005A559B">
              <w:t>Элементарных</w:t>
            </w:r>
          </w:p>
          <w:p w:rsidR="003F1304" w:rsidRPr="005A559B" w:rsidRDefault="003F1304" w:rsidP="004B45BF">
            <w:proofErr w:type="spellStart"/>
            <w:proofErr w:type="gramStart"/>
            <w:r w:rsidRPr="005A559B">
              <w:t>Математичес</w:t>
            </w:r>
            <w:proofErr w:type="spellEnd"/>
            <w:r>
              <w:t>-</w:t>
            </w:r>
            <w:r w:rsidRPr="005A559B">
              <w:t>ких</w:t>
            </w:r>
            <w:proofErr w:type="gramEnd"/>
            <w:r w:rsidRPr="005A559B">
              <w:t xml:space="preserve"> представлений.</w:t>
            </w:r>
          </w:p>
          <w:p w:rsidR="003F1304" w:rsidRPr="005A559B" w:rsidRDefault="003F1304" w:rsidP="004B45BF"/>
          <w:p w:rsidR="003F1304" w:rsidRDefault="003F1304" w:rsidP="004B45BF">
            <w:pPr>
              <w:ind w:right="-348"/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99249D" w:rsidRDefault="0099249D" w:rsidP="004B45BF">
            <w:pPr>
              <w:rPr>
                <w:b/>
              </w:rPr>
            </w:pPr>
          </w:p>
          <w:p w:rsidR="003F1304" w:rsidRPr="000F55F7" w:rsidRDefault="003F1304" w:rsidP="004B45BF">
            <w:pPr>
              <w:rPr>
                <w:b/>
              </w:rPr>
            </w:pPr>
            <w:proofErr w:type="spellStart"/>
            <w:r w:rsidRPr="000F55F7">
              <w:rPr>
                <w:b/>
              </w:rPr>
              <w:t>Познаватель</w:t>
            </w:r>
            <w:r>
              <w:rPr>
                <w:b/>
              </w:rPr>
              <w:t>-</w:t>
            </w:r>
            <w:r w:rsidRPr="000F55F7">
              <w:rPr>
                <w:b/>
              </w:rPr>
              <w:t>ное</w:t>
            </w:r>
            <w:proofErr w:type="spellEnd"/>
            <w:r w:rsidRPr="000F55F7">
              <w:rPr>
                <w:b/>
              </w:rPr>
              <w:t xml:space="preserve"> развитие</w:t>
            </w:r>
          </w:p>
        </w:tc>
        <w:tc>
          <w:tcPr>
            <w:tcW w:w="3117" w:type="dxa"/>
          </w:tcPr>
          <w:p w:rsidR="003F1304" w:rsidRPr="003F1304" w:rsidRDefault="003F1304" w:rsidP="003F1304">
            <w:proofErr w:type="spellStart"/>
            <w:proofErr w:type="gramStart"/>
            <w:r>
              <w:rPr>
                <w:b/>
              </w:rPr>
              <w:t>Тема:</w:t>
            </w:r>
            <w:r w:rsidRPr="003F1304">
              <w:t>Свободное</w:t>
            </w:r>
            <w:proofErr w:type="spellEnd"/>
            <w:proofErr w:type="gramEnd"/>
            <w:r w:rsidRPr="003F1304">
              <w:t xml:space="preserve"> планирование работы с учетом усвоения программного материала.</w:t>
            </w:r>
          </w:p>
          <w:p w:rsidR="003C66CD" w:rsidRDefault="003C66CD" w:rsidP="003C66CD">
            <w:r>
              <w:t xml:space="preserve"> Д/</w:t>
            </w:r>
            <w:r>
              <w:t xml:space="preserve"> игра «Где что можно делать?»</w:t>
            </w:r>
          </w:p>
          <w:p w:rsidR="003C66CD" w:rsidRDefault="003C66CD" w:rsidP="003C66CD">
            <w:r>
              <w:t>Цели: активизация в речи глаголов, употребляющихся в определенной</w:t>
            </w:r>
          </w:p>
          <w:p w:rsidR="003F1304" w:rsidRDefault="003C66CD" w:rsidP="003C66CD">
            <w:r>
              <w:t>ситуации.</w:t>
            </w:r>
          </w:p>
          <w:p w:rsidR="003F1304" w:rsidRDefault="003F1304" w:rsidP="004B45BF"/>
          <w:p w:rsidR="003F1304" w:rsidRDefault="003F1304" w:rsidP="004B45BF"/>
          <w:p w:rsidR="003F1304" w:rsidRDefault="003F1304" w:rsidP="004B45BF"/>
          <w:p w:rsidR="003F1304" w:rsidRDefault="003F1304" w:rsidP="004B45BF"/>
          <w:p w:rsidR="003F1304" w:rsidRDefault="003F1304" w:rsidP="004B45BF"/>
          <w:p w:rsidR="003F1304" w:rsidRPr="0015634C" w:rsidRDefault="003F1304" w:rsidP="004B45BF">
            <w:pPr>
              <w:rPr>
                <w:b/>
              </w:rPr>
            </w:pPr>
            <w:r w:rsidRPr="0015634C">
              <w:rPr>
                <w:b/>
              </w:rPr>
              <w:t>Зрительная гимнастика</w:t>
            </w:r>
          </w:p>
          <w:p w:rsidR="0099249D" w:rsidRDefault="003F1304" w:rsidP="0099249D">
            <w:pPr>
              <w:rPr>
                <w:b/>
              </w:rPr>
            </w:pPr>
            <w:r>
              <w:rPr>
                <w:b/>
              </w:rPr>
              <w:t>«</w:t>
            </w:r>
            <w:r w:rsidR="0099249D">
              <w:rPr>
                <w:b/>
              </w:rPr>
              <w:t xml:space="preserve">Веселая неделька» </w:t>
            </w:r>
          </w:p>
          <w:p w:rsidR="003F1304" w:rsidRDefault="0099249D" w:rsidP="0099249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>« среда</w:t>
            </w:r>
            <w:proofErr w:type="gramEnd"/>
            <w:r>
              <w:rPr>
                <w:b/>
              </w:rPr>
              <w:t>»</w:t>
            </w:r>
          </w:p>
          <w:p w:rsidR="003F1304" w:rsidRDefault="003F1304" w:rsidP="004B45BF">
            <w:pPr>
              <w:rPr>
                <w:sz w:val="20"/>
                <w:szCs w:val="20"/>
              </w:rPr>
            </w:pPr>
          </w:p>
          <w:p w:rsidR="003F1304" w:rsidRDefault="003F1304" w:rsidP="004B45BF">
            <w:pPr>
              <w:rPr>
                <w:sz w:val="20"/>
                <w:szCs w:val="20"/>
              </w:rPr>
            </w:pP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среду в жмурки мы играем,</w:t>
            </w: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Крепко глазки закрываем.</w:t>
            </w: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Раз, два, три, четыре, пять,</w:t>
            </w: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Будем глазки открывать.</w:t>
            </w: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Жмуримся и открываем</w:t>
            </w:r>
          </w:p>
          <w:p w:rsidR="0099249D" w:rsidRPr="0099249D" w:rsidRDefault="006036BD" w:rsidP="00992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 игру мы продолжаем.</w:t>
            </w:r>
          </w:p>
          <w:p w:rsidR="006036BD" w:rsidRDefault="0099249D" w:rsidP="004B45BF">
            <w:pPr>
              <w:rPr>
                <w:sz w:val="20"/>
                <w:szCs w:val="20"/>
              </w:rPr>
            </w:pPr>
            <w:r w:rsidRPr="0099249D">
              <w:rPr>
                <w:sz w:val="20"/>
                <w:szCs w:val="20"/>
              </w:rPr>
              <w:t>Плотно закрыть глаза, досчитать да пяти и широко открыть глазки; (упражнение для снятия глазного напряжения)</w:t>
            </w:r>
          </w:p>
          <w:p w:rsidR="006036BD" w:rsidRDefault="006036BD" w:rsidP="004B45BF">
            <w:pPr>
              <w:rPr>
                <w:sz w:val="20"/>
                <w:szCs w:val="20"/>
              </w:rPr>
            </w:pPr>
          </w:p>
          <w:p w:rsidR="006036BD" w:rsidRDefault="006036BD" w:rsidP="004B45BF">
            <w:pPr>
              <w:rPr>
                <w:sz w:val="20"/>
                <w:szCs w:val="20"/>
              </w:rPr>
            </w:pPr>
          </w:p>
          <w:p w:rsidR="0099249D" w:rsidRDefault="001B13D0" w:rsidP="004B4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Тема: «Животный и растительный мир Дагестана» </w:t>
            </w:r>
          </w:p>
          <w:p w:rsidR="001B13D0" w:rsidRDefault="001B13D0" w:rsidP="004B4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Воды </w:t>
            </w:r>
            <w:proofErr w:type="spellStart"/>
            <w:r>
              <w:rPr>
                <w:sz w:val="20"/>
                <w:szCs w:val="20"/>
              </w:rPr>
              <w:t>Дагестана.В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дагестане</w:t>
            </w:r>
            <w:proofErr w:type="spellEnd"/>
            <w:r>
              <w:rPr>
                <w:sz w:val="20"/>
                <w:szCs w:val="20"/>
              </w:rPr>
              <w:t xml:space="preserve"> протекает много рек и </w:t>
            </w:r>
            <w:proofErr w:type="spellStart"/>
            <w:proofErr w:type="gramStart"/>
            <w:r>
              <w:rPr>
                <w:sz w:val="20"/>
                <w:szCs w:val="20"/>
              </w:rPr>
              <w:t>речек.Самые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большие из них-</w:t>
            </w:r>
            <w:proofErr w:type="spellStart"/>
            <w:r>
              <w:rPr>
                <w:sz w:val="20"/>
                <w:szCs w:val="20"/>
              </w:rPr>
              <w:t>Терек,Сулак,Самур.Они</w:t>
            </w:r>
            <w:proofErr w:type="spellEnd"/>
            <w:r>
              <w:rPr>
                <w:sz w:val="20"/>
                <w:szCs w:val="20"/>
              </w:rPr>
              <w:t xml:space="preserve"> впадают в Каспийское море.</w:t>
            </w:r>
          </w:p>
          <w:p w:rsidR="003F1304" w:rsidRDefault="003F1304" w:rsidP="004B45BF">
            <w:pPr>
              <w:rPr>
                <w:sz w:val="20"/>
                <w:szCs w:val="20"/>
              </w:rPr>
            </w:pPr>
          </w:p>
          <w:p w:rsidR="003F1304" w:rsidRDefault="003F1304" w:rsidP="004B45BF">
            <w:pPr>
              <w:rPr>
                <w:b/>
              </w:rPr>
            </w:pPr>
          </w:p>
        </w:tc>
        <w:tc>
          <w:tcPr>
            <w:tcW w:w="2399" w:type="dxa"/>
          </w:tcPr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3C66CD" w:rsidRDefault="003C66CD" w:rsidP="004B45BF">
            <w:pPr>
              <w:rPr>
                <w:b/>
              </w:rPr>
            </w:pPr>
          </w:p>
          <w:p w:rsidR="003F1304" w:rsidRDefault="001B13D0" w:rsidP="004B45B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99249D">
              <w:rPr>
                <w:noProof/>
                <w:lang w:eastAsia="ru-RU"/>
              </w:rPr>
              <w:drawing>
                <wp:inline distT="0" distB="0" distL="0" distR="0" wp14:anchorId="30EFD798" wp14:editId="08C4DF68">
                  <wp:extent cx="1689100" cy="1266825"/>
                  <wp:effectExtent l="0" t="0" r="6350" b="9525"/>
                  <wp:docPr id="8" name="Рисунок 2" descr="https://ds05.infourok.ru/uploads/ex/0bb0/000cb5df-cbcaab55/hello_html_54e6d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bb0/000cb5df-cbcaab55/hello_html_54e6de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536" cy="1286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</w:p>
          <w:p w:rsidR="001B13D0" w:rsidRDefault="001B13D0" w:rsidP="004B45BF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B67CBE" wp14:editId="11818199">
                  <wp:extent cx="1892300" cy="1419225"/>
                  <wp:effectExtent l="0" t="0" r="0" b="9525"/>
                  <wp:docPr id="9" name="Рисунок 9" descr="http://nvoinov.ru/wp-content/uploads/photo-gallery/UfLUwA_qb4Y%2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voinov.ru/wp-content/uploads/photo-gallery/UfLUwA_qb4Y%2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61" cy="142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E2" w:rsidTr="003F1304">
        <w:trPr>
          <w:cantSplit/>
          <w:trHeight w:val="1134"/>
        </w:trPr>
        <w:tc>
          <w:tcPr>
            <w:tcW w:w="876" w:type="dxa"/>
            <w:textDirection w:val="btLr"/>
          </w:tcPr>
          <w:p w:rsidR="003F1304" w:rsidRPr="004B39DA" w:rsidRDefault="003F1304" w:rsidP="004B45BF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</w:t>
            </w:r>
            <w:r w:rsidRPr="004B39DA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813" w:type="dxa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 xml:space="preserve">   Речевое        развитие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1849" w:type="dxa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Парциальная программа</w:t>
            </w:r>
          </w:p>
        </w:tc>
        <w:tc>
          <w:tcPr>
            <w:tcW w:w="3117" w:type="dxa"/>
          </w:tcPr>
          <w:p w:rsidR="006036BD" w:rsidRDefault="003F1304" w:rsidP="004B45BF">
            <w:r>
              <w:t>Тема:</w:t>
            </w:r>
            <w:r w:rsidR="006036BD">
              <w:t xml:space="preserve"> «ДЕНЬ ПОБЕДЫ»</w:t>
            </w:r>
          </w:p>
          <w:p w:rsidR="003F1304" w:rsidRDefault="006036BD" w:rsidP="004B45BF">
            <w:r>
              <w:t xml:space="preserve"> </w:t>
            </w:r>
            <w:r w:rsidR="003F1304">
              <w:t>Цель:</w:t>
            </w:r>
            <w:r>
              <w:t xml:space="preserve"> </w:t>
            </w:r>
            <w:proofErr w:type="gramStart"/>
            <w:r>
              <w:t>Выяснить ,что</w:t>
            </w:r>
            <w:proofErr w:type="gramEnd"/>
            <w:r>
              <w:t xml:space="preserve"> знают дети об этом великом празднике</w:t>
            </w:r>
            <w:r w:rsidR="003F1304">
              <w:t>.</w:t>
            </w:r>
          </w:p>
          <w:p w:rsidR="006036BD" w:rsidRDefault="006036BD" w:rsidP="004B45BF"/>
          <w:p w:rsidR="003C66CD" w:rsidRDefault="003C66CD" w:rsidP="003C66CD">
            <w:r>
              <w:t xml:space="preserve">Д/И </w:t>
            </w:r>
            <w:r>
              <w:t>«Найди ошибку»</w:t>
            </w:r>
          </w:p>
          <w:p w:rsidR="003C66CD" w:rsidRDefault="003C66CD" w:rsidP="003C66CD">
            <w:r>
              <w:t>Цели: учить отчетливо произносить многосложные слова громко, развивать</w:t>
            </w:r>
          </w:p>
          <w:p w:rsidR="003C66CD" w:rsidRDefault="003C66CD" w:rsidP="003C66CD">
            <w:r>
              <w:t>слуховое внимание.</w:t>
            </w:r>
          </w:p>
          <w:p w:rsidR="003F1304" w:rsidRDefault="003F1304" w:rsidP="004B45BF">
            <w:r>
              <w:t>Так бывает или нет»</w:t>
            </w:r>
          </w:p>
          <w:p w:rsidR="003F1304" w:rsidRDefault="003F1304" w:rsidP="004B45BF"/>
          <w:p w:rsidR="003F1304" w:rsidRDefault="003F1304" w:rsidP="004B45BF"/>
          <w:p w:rsidR="003F1304" w:rsidRDefault="003F1304" w:rsidP="004B45BF">
            <w:r>
              <w:t xml:space="preserve">Музыкально –дидактическая игра. «Угадай и спой </w:t>
            </w:r>
            <w:proofErr w:type="spellStart"/>
            <w:r>
              <w:t>песеньку</w:t>
            </w:r>
            <w:proofErr w:type="spellEnd"/>
            <w:r>
              <w:t>» на выборочно.</w:t>
            </w:r>
          </w:p>
          <w:p w:rsidR="003F1304" w:rsidRDefault="003F1304" w:rsidP="004B45BF"/>
          <w:p w:rsidR="003F1304" w:rsidRDefault="003F1304" w:rsidP="006C070D">
            <w:r>
              <w:t>Тема: «</w:t>
            </w:r>
            <w:r w:rsidR="006C070D">
              <w:t xml:space="preserve">Наблюдение Выпускаем морскую свинку» </w:t>
            </w:r>
          </w:p>
          <w:p w:rsidR="006C070D" w:rsidRPr="004B39DA" w:rsidRDefault="006C070D" w:rsidP="006C070D">
            <w:proofErr w:type="spellStart"/>
            <w:r>
              <w:t>Цель;Учить</w:t>
            </w:r>
            <w:proofErr w:type="spellEnd"/>
            <w:r>
              <w:t xml:space="preserve"> детей наблюдать за поведением морской свинки в новой обстановке-</w:t>
            </w:r>
            <w:proofErr w:type="spellStart"/>
            <w:r>
              <w:t>замечать,где</w:t>
            </w:r>
            <w:proofErr w:type="spellEnd"/>
            <w:r>
              <w:t xml:space="preserve"> зверек </w:t>
            </w:r>
            <w:proofErr w:type="spellStart"/>
            <w:r>
              <w:t>останавливается,и</w:t>
            </w:r>
            <w:proofErr w:type="spellEnd"/>
            <w:r>
              <w:t xml:space="preserve"> что как обнюхивает ,как бежит в </w:t>
            </w:r>
            <w:proofErr w:type="spellStart"/>
            <w:r>
              <w:t>доль</w:t>
            </w:r>
            <w:proofErr w:type="spellEnd"/>
            <w:r>
              <w:t xml:space="preserve"> </w:t>
            </w:r>
            <w:proofErr w:type="spellStart"/>
            <w:r>
              <w:t>стен,мебели,чтопробуеть</w:t>
            </w:r>
            <w:proofErr w:type="spellEnd"/>
            <w:r>
              <w:t xml:space="preserve"> грызть</w:t>
            </w:r>
          </w:p>
        </w:tc>
        <w:tc>
          <w:tcPr>
            <w:tcW w:w="2399" w:type="dxa"/>
          </w:tcPr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6036BD" w:rsidP="004B45BF">
            <w:pPr>
              <w:ind w:left="94"/>
              <w:rPr>
                <w:b/>
              </w:rPr>
            </w:pPr>
            <w:r w:rsidRPr="006036BD">
              <w:rPr>
                <w:b/>
              </w:rPr>
              <w:drawing>
                <wp:inline distT="0" distB="0" distL="0" distR="0">
                  <wp:extent cx="1654810" cy="1206633"/>
                  <wp:effectExtent l="0" t="0" r="2540" b="0"/>
                  <wp:docPr id="10" name="Рисунок 10" descr="https://avatars.mds.yandex.net/get-pdb/199965/079c7767-abc6-48ce-9c0c-882b92579d5e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99965/079c7767-abc6-48ce-9c0c-882b92579d5e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957" cy="1214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3F1304" w:rsidRDefault="003F1304" w:rsidP="004B45BF">
            <w:pPr>
              <w:ind w:left="94"/>
              <w:rPr>
                <w:b/>
              </w:rPr>
            </w:pPr>
          </w:p>
          <w:p w:rsidR="00902FE2" w:rsidRDefault="00902FE2" w:rsidP="004B45BF">
            <w:pPr>
              <w:ind w:left="94"/>
              <w:rPr>
                <w:b/>
              </w:rPr>
            </w:pPr>
          </w:p>
          <w:p w:rsidR="00902FE2" w:rsidRDefault="00902FE2" w:rsidP="004B45BF">
            <w:pPr>
              <w:ind w:left="94"/>
              <w:rPr>
                <w:b/>
              </w:rPr>
            </w:pPr>
          </w:p>
          <w:p w:rsidR="00902FE2" w:rsidRDefault="00902FE2" w:rsidP="004B45BF">
            <w:pPr>
              <w:ind w:left="94"/>
              <w:rPr>
                <w:b/>
              </w:rPr>
            </w:pPr>
          </w:p>
          <w:p w:rsidR="00902FE2" w:rsidRDefault="00902FE2" w:rsidP="004B45BF">
            <w:pPr>
              <w:ind w:left="94"/>
              <w:rPr>
                <w:b/>
              </w:rPr>
            </w:pPr>
          </w:p>
          <w:p w:rsidR="003F1304" w:rsidRDefault="00902FE2" w:rsidP="004B45BF">
            <w:pPr>
              <w:ind w:left="94"/>
              <w:rPr>
                <w:b/>
              </w:rPr>
            </w:pPr>
            <w:bookmarkStart w:id="0" w:name="_GoBack"/>
            <w:bookmarkEnd w:id="0"/>
            <w:r w:rsidRPr="00902FE2">
              <w:rPr>
                <w:b/>
              </w:rPr>
              <w:drawing>
                <wp:inline distT="0" distB="0" distL="0" distR="0">
                  <wp:extent cx="1341120" cy="893697"/>
                  <wp:effectExtent l="0" t="0" r="0" b="1905"/>
                  <wp:docPr id="14" name="Рисунок 14" descr="https://avatars.mds.yandex.net/get-pdb/2376282/f678c099-1c78-45ed-9386-5cdacce3f4ea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pdb/2376282/f678c099-1c78-45ed-9386-5cdacce3f4ea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272" cy="896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E2" w:rsidTr="003F1304">
        <w:trPr>
          <w:cantSplit/>
          <w:trHeight w:val="1134"/>
        </w:trPr>
        <w:tc>
          <w:tcPr>
            <w:tcW w:w="876" w:type="dxa"/>
            <w:textDirection w:val="btLr"/>
          </w:tcPr>
          <w:p w:rsidR="003F1304" w:rsidRDefault="003F1304" w:rsidP="004B45BF">
            <w:pPr>
              <w:ind w:left="113" w:right="113"/>
              <w:rPr>
                <w:b/>
              </w:rPr>
            </w:pPr>
          </w:p>
          <w:p w:rsidR="003F1304" w:rsidRPr="00442F31" w:rsidRDefault="003F1304" w:rsidP="004B45BF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  <w:r w:rsidRPr="00442F31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813" w:type="dxa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 xml:space="preserve">Художественно-эстетическое </w:t>
            </w: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Развитие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</w:tc>
        <w:tc>
          <w:tcPr>
            <w:tcW w:w="1849" w:type="dxa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>Приоритетное направление</w:t>
            </w:r>
          </w:p>
        </w:tc>
        <w:tc>
          <w:tcPr>
            <w:tcW w:w="3117" w:type="dxa"/>
          </w:tcPr>
          <w:p w:rsidR="003F1304" w:rsidRDefault="003F1304" w:rsidP="003C66CD">
            <w:r>
              <w:rPr>
                <w:b/>
              </w:rPr>
              <w:t xml:space="preserve">Тема: </w:t>
            </w:r>
            <w:r w:rsidRPr="00442F31">
              <w:t>«</w:t>
            </w:r>
            <w:r w:rsidR="003C66CD">
              <w:t>Самолеты летят сквозь облака»</w:t>
            </w:r>
          </w:p>
          <w:p w:rsidR="003C66CD" w:rsidRDefault="003C66CD" w:rsidP="003C66CD"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детей изображать </w:t>
            </w:r>
            <w:proofErr w:type="spellStart"/>
            <w:r>
              <w:t>самолеты,летящие</w:t>
            </w:r>
            <w:proofErr w:type="spellEnd"/>
            <w:r>
              <w:t xml:space="preserve"> сквозь </w:t>
            </w:r>
            <w:proofErr w:type="spellStart"/>
            <w:r>
              <w:t>облака,используя</w:t>
            </w:r>
            <w:proofErr w:type="spellEnd"/>
            <w:r>
              <w:t xml:space="preserve"> разный нажим на карандаш.</w:t>
            </w:r>
          </w:p>
          <w:p w:rsidR="00F15302" w:rsidRDefault="003F1304" w:rsidP="00F15302">
            <w:r>
              <w:t xml:space="preserve"> </w:t>
            </w:r>
            <w:r w:rsidR="00F15302">
              <w:t xml:space="preserve">Д/И </w:t>
            </w:r>
            <w:r w:rsidR="00F15302">
              <w:t>«Узнай, чей лист»</w:t>
            </w:r>
          </w:p>
          <w:p w:rsidR="00F15302" w:rsidRDefault="00F15302" w:rsidP="00F15302">
            <w:r>
              <w:t>Цели: учить узнавать растение по листу (назвать растение по листу и найти</w:t>
            </w:r>
          </w:p>
          <w:p w:rsidR="00F15302" w:rsidRDefault="00F15302" w:rsidP="00F15302">
            <w:r>
              <w:t>его в природе), развивать внимание.</w:t>
            </w:r>
          </w:p>
          <w:p w:rsidR="003F1304" w:rsidRDefault="003F1304" w:rsidP="004B45BF"/>
          <w:p w:rsidR="00F15302" w:rsidRDefault="00F15302" w:rsidP="004B45BF"/>
          <w:p w:rsidR="003F1304" w:rsidRDefault="003F1304" w:rsidP="004B45BF">
            <w:r>
              <w:t>Самомассаж</w:t>
            </w:r>
          </w:p>
          <w:p w:rsidR="00F15302" w:rsidRDefault="00F15302" w:rsidP="00F15302">
            <w:r>
              <w:t>«Петушок»</w:t>
            </w:r>
          </w:p>
          <w:p w:rsidR="00F15302" w:rsidRDefault="00F15302" w:rsidP="00F15302">
            <w:r>
              <w:t>Раз и два! Раз и два!             Тереть ладони друг о друга.</w:t>
            </w:r>
          </w:p>
          <w:p w:rsidR="00F15302" w:rsidRDefault="00F15302" w:rsidP="00F15302">
            <w:r>
              <w:t>Начинается игра.</w:t>
            </w:r>
          </w:p>
          <w:p w:rsidR="00F15302" w:rsidRDefault="00F15302" w:rsidP="00F15302">
            <w:r>
              <w:t xml:space="preserve">Красим крылья и </w:t>
            </w:r>
            <w:proofErr w:type="gramStart"/>
            <w:r>
              <w:t xml:space="preserve">живот,   </w:t>
            </w:r>
            <w:proofErr w:type="gramEnd"/>
            <w:r>
              <w:t xml:space="preserve">    Поглаживать ладонями руки, живот, грудь,</w:t>
            </w:r>
          </w:p>
          <w:p w:rsidR="00F15302" w:rsidRDefault="00F15302" w:rsidP="00F15302">
            <w:r>
              <w:t xml:space="preserve">Красим </w:t>
            </w:r>
            <w:proofErr w:type="spellStart"/>
            <w:r>
              <w:t>грудочку</w:t>
            </w:r>
            <w:proofErr w:type="spellEnd"/>
            <w:r>
              <w:t xml:space="preserve"> и </w:t>
            </w:r>
            <w:proofErr w:type="gramStart"/>
            <w:r>
              <w:t xml:space="preserve">хвост,   </w:t>
            </w:r>
            <w:proofErr w:type="gramEnd"/>
            <w:r>
              <w:t xml:space="preserve">  поясницу,  ноги, голову.</w:t>
            </w:r>
          </w:p>
          <w:p w:rsidR="00F15302" w:rsidRDefault="00F15302" w:rsidP="00F15302">
            <w:r>
              <w:t>Красим спину,</w:t>
            </w:r>
          </w:p>
          <w:p w:rsidR="00F15302" w:rsidRDefault="00F15302" w:rsidP="00F15302">
            <w:r>
              <w:t>Красим ножки,</w:t>
            </w:r>
          </w:p>
          <w:p w:rsidR="00F15302" w:rsidRDefault="00F15302" w:rsidP="00F15302">
            <w:r>
              <w:t>Красим гребешок немножко.</w:t>
            </w:r>
          </w:p>
          <w:p w:rsidR="00F15302" w:rsidRDefault="00F15302" w:rsidP="00F15302">
            <w:r>
              <w:t xml:space="preserve">Вот какой стал </w:t>
            </w:r>
            <w:proofErr w:type="gramStart"/>
            <w:r>
              <w:t xml:space="preserve">петушок,   </w:t>
            </w:r>
            <w:proofErr w:type="gramEnd"/>
            <w:r>
              <w:t xml:space="preserve">    Поставить руки н</w:t>
            </w:r>
            <w:r>
              <w:t xml:space="preserve">а пояс, горделиво            </w:t>
            </w:r>
            <w:r>
              <w:t xml:space="preserve">         </w:t>
            </w:r>
            <w:r>
              <w:t xml:space="preserve">                   выпрямиться.</w:t>
            </w:r>
          </w:p>
          <w:p w:rsidR="003F1304" w:rsidRDefault="00F15302" w:rsidP="00F15302">
            <w:r>
              <w:t>Ярко-красный гребешок.       Сделать</w:t>
            </w:r>
            <w:r>
              <w:t xml:space="preserve"> несколько полуоборотов влево -</w:t>
            </w:r>
            <w:r>
              <w:t xml:space="preserve">        вправо.</w:t>
            </w:r>
          </w:p>
          <w:p w:rsidR="003F1304" w:rsidRDefault="003F1304" w:rsidP="004B45BF"/>
          <w:p w:rsidR="003F1304" w:rsidRDefault="003F1304" w:rsidP="004B45BF"/>
          <w:p w:rsidR="003F1304" w:rsidRDefault="003F1304" w:rsidP="004B45BF"/>
          <w:p w:rsidR="003F1304" w:rsidRDefault="003F1304" w:rsidP="004B45BF">
            <w:r>
              <w:t>Тема:</w:t>
            </w:r>
          </w:p>
          <w:p w:rsidR="003F1304" w:rsidRDefault="00F15302" w:rsidP="004B45BF">
            <w:r>
              <w:t>«</w:t>
            </w:r>
            <w:proofErr w:type="gramStart"/>
            <w:r>
              <w:t xml:space="preserve">флаг </w:t>
            </w:r>
            <w:r w:rsidR="003F1304">
              <w:t>»</w:t>
            </w:r>
            <w:proofErr w:type="gramEnd"/>
          </w:p>
          <w:p w:rsidR="003F1304" w:rsidRPr="00442F31" w:rsidRDefault="003F1304" w:rsidP="00F15302">
            <w:r>
              <w:t xml:space="preserve">Цель: </w:t>
            </w:r>
            <w:r w:rsidRPr="006A793E">
              <w:t xml:space="preserve">Учить </w:t>
            </w:r>
            <w:r w:rsidR="00F15302">
              <w:t xml:space="preserve">вырезать прямоугольник и </w:t>
            </w:r>
            <w:proofErr w:type="spellStart"/>
            <w:r w:rsidR="00F15302">
              <w:t>полоску,затем</w:t>
            </w:r>
            <w:proofErr w:type="spellEnd"/>
            <w:r w:rsidR="00F15302">
              <w:t xml:space="preserve"> клеить </w:t>
            </w:r>
            <w:r w:rsidR="006C070D">
              <w:t>аккуратно клеем.</w:t>
            </w:r>
          </w:p>
        </w:tc>
        <w:tc>
          <w:tcPr>
            <w:tcW w:w="2399" w:type="dxa"/>
          </w:tcPr>
          <w:p w:rsidR="003F1304" w:rsidRDefault="003F1304" w:rsidP="004B45BF">
            <w:pPr>
              <w:rPr>
                <w:b/>
              </w:rPr>
            </w:pPr>
          </w:p>
          <w:p w:rsidR="003F1304" w:rsidRDefault="00F15302" w:rsidP="004B45BF">
            <w:pPr>
              <w:rPr>
                <w:b/>
              </w:rPr>
            </w:pPr>
            <w:r w:rsidRPr="00F15302">
              <w:rPr>
                <w:b/>
              </w:rPr>
              <w:drawing>
                <wp:inline distT="0" distB="0" distL="0" distR="0">
                  <wp:extent cx="1778000" cy="1333500"/>
                  <wp:effectExtent l="0" t="0" r="0" b="0"/>
                  <wp:docPr id="11" name="Рисунок 11" descr="https://ds02.infourok.ru/uploads/ex/0ecb/0008733a-45d462fc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ecb/0008733a-45d462fc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508" cy="1339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6C070D" w:rsidRDefault="006C070D" w:rsidP="004B45BF">
            <w:pPr>
              <w:rPr>
                <w:b/>
                <w:noProof/>
                <w:lang w:eastAsia="ru-RU"/>
              </w:rPr>
            </w:pPr>
          </w:p>
          <w:p w:rsidR="006C070D" w:rsidRDefault="006C070D" w:rsidP="004B45BF">
            <w:pPr>
              <w:rPr>
                <w:b/>
                <w:noProof/>
                <w:lang w:eastAsia="ru-RU"/>
              </w:rPr>
            </w:pPr>
          </w:p>
          <w:p w:rsidR="006C070D" w:rsidRDefault="006C070D" w:rsidP="004B45BF">
            <w:pPr>
              <w:rPr>
                <w:b/>
                <w:noProof/>
                <w:lang w:eastAsia="ru-RU"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6C070D" w:rsidRDefault="006C070D" w:rsidP="004B45BF">
            <w:pPr>
              <w:rPr>
                <w:noProof/>
                <w:lang w:eastAsia="ru-RU"/>
              </w:rPr>
            </w:pPr>
          </w:p>
          <w:p w:rsidR="00F15302" w:rsidRDefault="006C070D" w:rsidP="004B45BF">
            <w:pPr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4606E4DE" wp14:editId="3999C9E6">
                  <wp:extent cx="1380380" cy="1561743"/>
                  <wp:effectExtent l="0" t="0" r="0" b="635"/>
                  <wp:docPr id="13" name="Рисунок 13" descr="https://image.shutterstock.com/image-vector/red-flag-icon-600w-97593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.shutterstock.com/image-vector/red-flag-icon-600w-97593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240" cy="157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F15302" w:rsidRDefault="00F15302" w:rsidP="004B45BF">
            <w:pPr>
              <w:rPr>
                <w:b/>
                <w:noProof/>
                <w:lang w:eastAsia="ru-RU"/>
              </w:rPr>
            </w:pPr>
          </w:p>
          <w:p w:rsidR="003F1304" w:rsidRDefault="006C070D" w:rsidP="004B45B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3F1304" w:rsidRDefault="003F1304" w:rsidP="004B45BF">
            <w:pPr>
              <w:rPr>
                <w:b/>
              </w:rPr>
            </w:pPr>
          </w:p>
          <w:p w:rsidR="003F1304" w:rsidRDefault="003F1304" w:rsidP="004B45BF">
            <w:pPr>
              <w:rPr>
                <w:b/>
              </w:rPr>
            </w:pPr>
          </w:p>
        </w:tc>
      </w:tr>
      <w:tr w:rsidR="006C070D" w:rsidTr="003F1304">
        <w:tc>
          <w:tcPr>
            <w:tcW w:w="4538" w:type="dxa"/>
            <w:gridSpan w:val="3"/>
          </w:tcPr>
          <w:p w:rsidR="003F1304" w:rsidRDefault="003F1304" w:rsidP="004B45BF">
            <w:pPr>
              <w:rPr>
                <w:b/>
              </w:rPr>
            </w:pPr>
            <w:r>
              <w:rPr>
                <w:b/>
              </w:rPr>
              <w:t xml:space="preserve">                 ВОСПИТАТЕЛЬ: Абасова П.А.</w:t>
            </w:r>
          </w:p>
        </w:tc>
        <w:tc>
          <w:tcPr>
            <w:tcW w:w="3117" w:type="dxa"/>
          </w:tcPr>
          <w:p w:rsidR="003F1304" w:rsidRDefault="003F1304" w:rsidP="004B45BF">
            <w:pPr>
              <w:rPr>
                <w:b/>
              </w:rPr>
            </w:pPr>
          </w:p>
        </w:tc>
        <w:tc>
          <w:tcPr>
            <w:tcW w:w="2399" w:type="dxa"/>
          </w:tcPr>
          <w:p w:rsidR="003F1304" w:rsidRDefault="003F1304" w:rsidP="004B45BF">
            <w:pPr>
              <w:rPr>
                <w:b/>
              </w:rPr>
            </w:pPr>
          </w:p>
        </w:tc>
      </w:tr>
    </w:tbl>
    <w:p w:rsidR="00130AD8" w:rsidRDefault="00130AD8"/>
    <w:sectPr w:rsidR="0013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04"/>
    <w:rsid w:val="00130AD8"/>
    <w:rsid w:val="001B13D0"/>
    <w:rsid w:val="003C66CD"/>
    <w:rsid w:val="003F1304"/>
    <w:rsid w:val="006036BD"/>
    <w:rsid w:val="006C070D"/>
    <w:rsid w:val="00902FE2"/>
    <w:rsid w:val="0099249D"/>
    <w:rsid w:val="00F1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4742"/>
  <w15:chartTrackingRefBased/>
  <w15:docId w15:val="{3AF0D3CF-3922-4632-A7BB-D66C39F3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Патуш</dc:creator>
  <cp:keywords/>
  <dc:description/>
  <cp:lastModifiedBy>Патуш</cp:lastModifiedBy>
  <cp:revision>1</cp:revision>
  <dcterms:created xsi:type="dcterms:W3CDTF">2020-05-04T13:44:00Z</dcterms:created>
  <dcterms:modified xsi:type="dcterms:W3CDTF">2020-05-04T15:00:00Z</dcterms:modified>
</cp:coreProperties>
</file>