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24" w:rsidRPr="00823D24" w:rsidRDefault="00823D24" w:rsidP="00823D24">
      <w:pPr>
        <w:shd w:val="clear" w:color="auto" w:fill="FFFFFF"/>
        <w:spacing w:before="300" w:after="300" w:line="240" w:lineRule="auto"/>
        <w:ind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2871F7BB" wp14:editId="02BFDAB5">
            <wp:extent cx="4429125" cy="2878455"/>
            <wp:effectExtent l="0" t="0" r="9525" b="0"/>
            <wp:docPr id="24" name="Рисунок 24" descr="risuem-oduvanchiki-s-det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em-oduvanchiki-s-detm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24" w:rsidRPr="00823D24" w:rsidRDefault="00823D24" w:rsidP="00823D24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aps/>
          <w:color w:val="606161"/>
          <w:kern w:val="36"/>
          <w:sz w:val="38"/>
          <w:szCs w:val="38"/>
          <w:lang w:eastAsia="ru-RU"/>
        </w:rPr>
      </w:pPr>
      <w:r w:rsidRPr="00823D24">
        <w:rPr>
          <w:rFonts w:ascii="Arial" w:eastAsia="Times New Roman" w:hAnsi="Arial" w:cs="Arial"/>
          <w:caps/>
          <w:color w:val="606161"/>
          <w:kern w:val="36"/>
          <w:sz w:val="38"/>
          <w:szCs w:val="38"/>
          <w:lang w:eastAsia="ru-RU"/>
        </w:rPr>
        <w:t>РИСУЕМ ОДУВАНЧИКИ С ДЕТЬМИ: ПОШАГОВЫЙ МАСТЕР-КЛАСС</w:t>
      </w:r>
    </w:p>
    <w:p w:rsidR="00823D24" w:rsidRPr="00823D24" w:rsidRDefault="00823D24" w:rsidP="00823D24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AED578"/>
          <w:sz w:val="30"/>
          <w:szCs w:val="30"/>
          <w:lang w:eastAsia="ru-RU"/>
        </w:rPr>
      </w:pPr>
      <w:r w:rsidRPr="00823D24">
        <w:rPr>
          <w:rFonts w:ascii="Arial" w:eastAsia="Times New Roman" w:hAnsi="Arial" w:cs="Arial"/>
          <w:caps/>
          <w:color w:val="AED578"/>
          <w:sz w:val="30"/>
          <w:szCs w:val="30"/>
          <w:lang w:eastAsia="ru-RU"/>
        </w:rPr>
        <w:t>ИНСТРУМЕНТЫ И МАТЕРИАЛЫ ДЛЯ РИСОВАНИЯ ОДУВАНЧИКОВ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рисования одуванчиков Вам необходимы: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бумага голубого цвета для фона,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краски гуашь,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кисточка,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ушные палочки.</w:t>
      </w:r>
    </w:p>
    <w:p w:rsidR="00823D24" w:rsidRPr="00823D24" w:rsidRDefault="00823D24" w:rsidP="00823D24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AED578"/>
          <w:sz w:val="30"/>
          <w:szCs w:val="30"/>
          <w:lang w:eastAsia="ru-RU"/>
        </w:rPr>
      </w:pPr>
      <w:r w:rsidRPr="00823D24">
        <w:rPr>
          <w:rFonts w:ascii="Arial" w:eastAsia="Times New Roman" w:hAnsi="Arial" w:cs="Arial"/>
          <w:caps/>
          <w:color w:val="AED578"/>
          <w:sz w:val="30"/>
          <w:szCs w:val="30"/>
          <w:lang w:eastAsia="ru-RU"/>
        </w:rPr>
        <w:t>КАК НАРИСОВАТЬ ОДУВАНЧИКИ С ДЕТЬМИ: ПОШАГОВОЕ ОПИСАНИЕ И ФОТОГРАФИИ</w:t>
      </w:r>
    </w:p>
    <w:p w:rsidR="00823D24" w:rsidRPr="00823D24" w:rsidRDefault="00823D24" w:rsidP="00823D24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823D24"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  <w:t>ШАГ 1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Нарисовать темно-зелёной краской стебли цветков одуванчика.</w:t>
      </w:r>
    </w:p>
    <w:p w:rsidR="00823D24" w:rsidRPr="00823D24" w:rsidRDefault="00823D24" w:rsidP="00823D24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823D24"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  <w:t>ШАГ 2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Нарисовать 2 листа одуванчика на стебельках. У одуванчика листья похожи на треугольники, выходящие один из другого.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37398079" wp14:editId="5F568ED7">
            <wp:extent cx="4436745" cy="2743200"/>
            <wp:effectExtent l="0" t="0" r="1905" b="0"/>
            <wp:docPr id="25" name="Рисунок 25" descr="risuem-oduvanchiki-s-detmi-shag1-sha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em-oduvanchiki-s-detmi-shag1-shag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Покажите ребенку картинку одуванчика на картинке и рассмотрите его листья.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34027CFF" wp14:editId="038E03E9">
            <wp:extent cx="4436745" cy="2743200"/>
            <wp:effectExtent l="0" t="0" r="1905" b="0"/>
            <wp:docPr id="26" name="Рисунок 26" descr="uchim-detei-risovat-oduvanchik-stihi-dlya-zanyat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chim-detei-risovat-oduvanchik-stihi-dlya-zanyatiy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24" w:rsidRPr="00823D24" w:rsidRDefault="00823D24" w:rsidP="00823D24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823D24"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  <w:t>ШАГ 3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 макушках стеблей нарисовать кружочки — сердцевины для цветка. Для тех цветков, которые вы задумаете нарисовать отцветшими, нарисовать серо-коричневатые сердцевины, а для цветущих одуванчиков – зеленые.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5E8210B6" wp14:editId="2A3E40D9">
            <wp:extent cx="4436745" cy="2743200"/>
            <wp:effectExtent l="0" t="0" r="1905" b="0"/>
            <wp:docPr id="27" name="Рисунок 27" descr="risuem-oduvanchiki-s-detmi-poshagovo-sha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em-oduvanchiki-s-detmi-poshagovo-shag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24" w:rsidRPr="00823D24" w:rsidRDefault="00823D24" w:rsidP="00823D24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823D24"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  <w:t>ШАГ 4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Вокруг  сердцевин</w:t>
      </w:r>
      <w:proofErr w:type="gramEnd"/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одуванчиков поставить белые точки – отпечатки ушными палочками. Можно сделать несколько точек, оторвавшихся от сердцевины и летящих по воздуху.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3EC7FA4C" wp14:editId="44EA4012">
            <wp:extent cx="4436745" cy="2743200"/>
            <wp:effectExtent l="0" t="0" r="1905" b="0"/>
            <wp:docPr id="28" name="Рисунок 28" descr="risuem-oduvanchiki-s-detmi-poshagovo-sha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em-oduvanchiki-s-detmi-poshagovo-shag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24" w:rsidRPr="00823D24" w:rsidRDefault="00823D24" w:rsidP="00823D24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</w:pPr>
      <w:r w:rsidRPr="00823D24">
        <w:rPr>
          <w:rFonts w:ascii="Arial" w:eastAsia="Times New Roman" w:hAnsi="Arial" w:cs="Arial"/>
          <w:caps/>
          <w:color w:val="F39388"/>
          <w:sz w:val="27"/>
          <w:szCs w:val="27"/>
          <w:lang w:eastAsia="ru-RU"/>
        </w:rPr>
        <w:t>ШАГ 5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Слегка обмакнуть противоположную сторону палочки в желтую краску и легким нажимом на неё нарисовать желтые лепестки одуванчика. Движение палочки идет от сердцевины с нажимом и постепенным отрывом.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18DA09D5" wp14:editId="7403FBF9">
            <wp:extent cx="4436745" cy="2743200"/>
            <wp:effectExtent l="0" t="0" r="1905" b="0"/>
            <wp:docPr id="29" name="Рисунок 29" descr="risuem-oduvanchiki-s-detmi-poshagovo-sha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em-oduvanchiki-s-detmi-poshagovo-shag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Рисунок готов! Хорошего всем лета! Несмотря на то что во многих регионах оно в этом году холодное, дождливое, нас могут порадовать рисунки с такими солнечными цветами! Удачи вам в творчестве и хорошего летнего отдыха!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  <w:r w:rsidRPr="00823D24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7FB7EA25" wp14:editId="67A45F5E">
            <wp:extent cx="4436745" cy="2743200"/>
            <wp:effectExtent l="0" t="0" r="1905" b="0"/>
            <wp:docPr id="30" name="Рисунок 30" descr="risuem-oduvanchiki-s-detmi-poshagovo-sha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em-oduvanchiki-s-detmi-poshagovo-shag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5107F6F8" wp14:editId="7702A782">
                <wp:extent cx="4436745" cy="2743200"/>
                <wp:effectExtent l="0" t="0" r="0" b="0"/>
                <wp:docPr id="31" name="AutoShape 69" descr="risuem-oduvanchiki-s-detmi-poshagovo-shag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3674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184DA" id="AutoShape 69" o:spid="_x0000_s1026" alt="risuem-oduvanchiki-s-detmi-poshagovo-shag6" style="width:349.35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color w:val="008080"/>
          <w:sz w:val="24"/>
          <w:szCs w:val="24"/>
          <w:lang w:eastAsia="ru-RU"/>
        </w:rPr>
        <w:t>Автор мастер-класса:</w:t>
      </w:r>
      <w:r w:rsidRPr="00823D2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Вера Парфентьева, учитель технологии, руководитель кружка детского художественного творчества, читательница «Родной тропинки».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823D24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Получите  НОВЫЙ</w:t>
      </w:r>
      <w:proofErr w:type="gramEnd"/>
      <w:r w:rsidRPr="00823D24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 xml:space="preserve"> БЕСПЛАТНЫЙ АУДИОКУРС  С ИГРОВЫМ ПРИЛОЖЕНИЕМ</w:t>
      </w:r>
    </w:p>
    <w:p w:rsidR="00823D24" w:rsidRPr="00823D24" w:rsidRDefault="00823D24" w:rsidP="00823D24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823D24">
        <w:rPr>
          <w:rFonts w:ascii="Arial" w:eastAsia="Times New Roman" w:hAnsi="Arial" w:cs="Arial"/>
          <w:b/>
          <w:bCs/>
          <w:color w:val="008080"/>
          <w:sz w:val="24"/>
          <w:szCs w:val="24"/>
          <w:lang w:eastAsia="ru-RU"/>
        </w:rPr>
        <w:t>"Развитие речи от 0 до 7 лет: что важно знать и что делать. Шпаргалка для родителей"</w:t>
      </w:r>
    </w:p>
    <w:p w:rsidR="00197D34" w:rsidRPr="00823D24" w:rsidRDefault="00197D34" w:rsidP="00823D24"/>
    <w:sectPr w:rsidR="00197D34" w:rsidRPr="0082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DA"/>
    <w:rsid w:val="00197D34"/>
    <w:rsid w:val="00771EDA"/>
    <w:rsid w:val="0082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D940"/>
  <w15:chartTrackingRefBased/>
  <w15:docId w15:val="{9AD923B5-D1A6-4B88-9F9B-F452B21C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3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3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3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3D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D24"/>
    <w:rPr>
      <w:b/>
      <w:bCs/>
    </w:rPr>
  </w:style>
  <w:style w:type="character" w:styleId="a5">
    <w:name w:val="Hyperlink"/>
    <w:basedOn w:val="a0"/>
    <w:uiPriority w:val="99"/>
    <w:semiHidden/>
    <w:unhideWhenUsed/>
    <w:rsid w:val="00823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9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3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3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Савиных</dc:creator>
  <cp:keywords/>
  <dc:description/>
  <cp:lastModifiedBy>Наталья Савиных</cp:lastModifiedBy>
  <cp:revision>3</cp:revision>
  <dcterms:created xsi:type="dcterms:W3CDTF">2019-03-29T08:19:00Z</dcterms:created>
  <dcterms:modified xsi:type="dcterms:W3CDTF">2019-03-29T08:26:00Z</dcterms:modified>
</cp:coreProperties>
</file>